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F152" w14:textId="1D3B8D64" w:rsidR="000238B7" w:rsidRPr="000238B7" w:rsidRDefault="00E70817" w:rsidP="000238B7">
      <w:pPr>
        <w:spacing w:before="100" w:beforeAutospacing="1" w:after="100" w:afterAutospacing="1" w:line="240" w:lineRule="auto"/>
        <w:jc w:val="right"/>
        <w:rPr>
          <w:rFonts w:eastAsia="Times New Roman" w:cstheme="minorHAnsi"/>
          <w:b/>
          <w:bCs/>
          <w:color w:val="000000" w:themeColor="text1"/>
          <w:sz w:val="24"/>
          <w:szCs w:val="24"/>
        </w:rPr>
      </w:pPr>
      <w:r>
        <w:rPr>
          <w:rFonts w:eastAsia="Times New Roman" w:cstheme="minorHAnsi"/>
          <w:b/>
          <w:bCs/>
          <w:noProof/>
          <w:color w:val="000000" w:themeColor="text1"/>
          <w:sz w:val="24"/>
          <w:szCs w:val="24"/>
        </w:rPr>
        <w:drawing>
          <wp:anchor distT="0" distB="0" distL="114300" distR="114300" simplePos="0" relativeHeight="251658240" behindDoc="1" locked="0" layoutInCell="1" allowOverlap="1" wp14:anchorId="23D2F09B" wp14:editId="79C89088">
            <wp:simplePos x="0" y="0"/>
            <wp:positionH relativeFrom="column">
              <wp:posOffset>-215900</wp:posOffset>
            </wp:positionH>
            <wp:positionV relativeFrom="paragraph">
              <wp:posOffset>-406400</wp:posOffset>
            </wp:positionV>
            <wp:extent cx="1333500" cy="1212850"/>
            <wp:effectExtent l="0" t="0" r="0" b="0"/>
            <wp:wrapNone/>
            <wp:docPr id="1" name="Picture 1" descr="A picture containing text, sign, scen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scene, roo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1212850"/>
                    </a:xfrm>
                    <a:prstGeom prst="rect">
                      <a:avLst/>
                    </a:prstGeom>
                  </pic:spPr>
                </pic:pic>
              </a:graphicData>
            </a:graphic>
            <wp14:sizeRelH relativeFrom="margin">
              <wp14:pctWidth>0</wp14:pctWidth>
            </wp14:sizeRelH>
            <wp14:sizeRelV relativeFrom="margin">
              <wp14:pctHeight>0</wp14:pctHeight>
            </wp14:sizeRelV>
          </wp:anchor>
        </w:drawing>
      </w:r>
      <w:r w:rsidR="000238B7" w:rsidRPr="000238B7">
        <w:rPr>
          <w:rFonts w:eastAsia="Times New Roman" w:cstheme="minorHAnsi"/>
          <w:b/>
          <w:bCs/>
          <w:color w:val="000000" w:themeColor="text1"/>
          <w:sz w:val="24"/>
          <w:szCs w:val="24"/>
        </w:rPr>
        <w:t xml:space="preserve">Job Description </w:t>
      </w:r>
      <w:r w:rsidR="00C550E8">
        <w:rPr>
          <w:rFonts w:eastAsia="Times New Roman" w:cstheme="minorHAnsi"/>
          <w:b/>
          <w:bCs/>
          <w:color w:val="000000" w:themeColor="text1"/>
          <w:sz w:val="24"/>
          <w:szCs w:val="24"/>
        </w:rPr>
        <w:t>(</w:t>
      </w:r>
      <w:r w:rsidR="00F7492D">
        <w:rPr>
          <w:rFonts w:eastAsia="Times New Roman" w:cstheme="minorHAnsi"/>
          <w:b/>
          <w:bCs/>
          <w:color w:val="000000" w:themeColor="text1"/>
          <w:sz w:val="24"/>
          <w:szCs w:val="24"/>
        </w:rPr>
        <w:t>Policy Director)</w:t>
      </w:r>
    </w:p>
    <w:p w14:paraId="6CB0C85F" w14:textId="77777777" w:rsidR="000238B7" w:rsidRDefault="000238B7" w:rsidP="000238B7">
      <w:pPr>
        <w:spacing w:before="100" w:beforeAutospacing="1" w:after="100" w:afterAutospacing="1" w:line="240" w:lineRule="auto"/>
        <w:jc w:val="both"/>
        <w:rPr>
          <w:rFonts w:eastAsia="Times New Roman" w:cstheme="minorHAnsi"/>
          <w:color w:val="000000" w:themeColor="text1"/>
          <w:sz w:val="24"/>
          <w:szCs w:val="24"/>
        </w:rPr>
      </w:pPr>
    </w:p>
    <w:p w14:paraId="483407E6" w14:textId="74D0D479" w:rsidR="000238B7" w:rsidRDefault="000238B7" w:rsidP="000238B7">
      <w:pPr>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The Illinois Legislative Black Caucus Foundation (ILBCF) is seeking to hire a</w:t>
      </w:r>
      <w:r w:rsidR="00E70817">
        <w:rPr>
          <w:rFonts w:eastAsia="Times New Roman" w:cstheme="minorHAnsi"/>
          <w:color w:val="000000" w:themeColor="text1"/>
          <w:sz w:val="24"/>
          <w:szCs w:val="24"/>
        </w:rPr>
        <w:t xml:space="preserve">n </w:t>
      </w:r>
      <w:r w:rsidR="0059338E" w:rsidRPr="0059338E">
        <w:rPr>
          <w:rFonts w:eastAsia="Times New Roman" w:cstheme="minorHAnsi"/>
          <w:color w:val="000000" w:themeColor="text1"/>
          <w:sz w:val="24"/>
          <w:szCs w:val="24"/>
        </w:rPr>
        <w:t>Executive Assistant to support our executive</w:t>
      </w:r>
      <w:r>
        <w:rPr>
          <w:rFonts w:eastAsia="Times New Roman" w:cstheme="minorHAnsi"/>
          <w:color w:val="000000" w:themeColor="text1"/>
          <w:sz w:val="24"/>
          <w:szCs w:val="24"/>
        </w:rPr>
        <w:t xml:space="preserve"> director</w:t>
      </w:r>
      <w:r w:rsidR="0059338E" w:rsidRPr="0059338E">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 The new </w:t>
      </w:r>
      <w:r w:rsidR="00F7492D">
        <w:rPr>
          <w:rFonts w:eastAsia="Times New Roman" w:cstheme="minorHAnsi"/>
          <w:color w:val="000000" w:themeColor="text1"/>
          <w:sz w:val="24"/>
          <w:szCs w:val="24"/>
        </w:rPr>
        <w:t xml:space="preserve">Policy Director </w:t>
      </w:r>
      <w:r w:rsidR="0059338E" w:rsidRPr="0059338E">
        <w:rPr>
          <w:rFonts w:eastAsia="Times New Roman" w:cstheme="minorHAnsi"/>
          <w:color w:val="000000" w:themeColor="text1"/>
          <w:sz w:val="24"/>
          <w:szCs w:val="24"/>
        </w:rPr>
        <w:t xml:space="preserve">will </w:t>
      </w:r>
      <w:r w:rsidR="00E70817">
        <w:rPr>
          <w:rFonts w:eastAsia="Times New Roman" w:cstheme="minorHAnsi"/>
          <w:color w:val="000000" w:themeColor="text1"/>
          <w:sz w:val="24"/>
          <w:szCs w:val="24"/>
        </w:rPr>
        <w:t>support the</w:t>
      </w:r>
      <w:r w:rsidR="00F7492D">
        <w:rPr>
          <w:rFonts w:eastAsia="Times New Roman" w:cstheme="minorHAnsi"/>
          <w:color w:val="000000" w:themeColor="text1"/>
          <w:sz w:val="24"/>
          <w:szCs w:val="24"/>
        </w:rPr>
        <w:t xml:space="preserve"> </w:t>
      </w:r>
      <w:r w:rsidR="00E70817">
        <w:rPr>
          <w:rFonts w:eastAsia="Times New Roman" w:cstheme="minorHAnsi"/>
          <w:color w:val="000000" w:themeColor="text1"/>
          <w:sz w:val="24"/>
          <w:szCs w:val="24"/>
        </w:rPr>
        <w:t>Foundation</w:t>
      </w:r>
      <w:r w:rsidR="00F7492D">
        <w:rPr>
          <w:rFonts w:eastAsia="Times New Roman" w:cstheme="minorHAnsi"/>
          <w:color w:val="000000" w:themeColor="text1"/>
          <w:sz w:val="24"/>
          <w:szCs w:val="24"/>
        </w:rPr>
        <w:t xml:space="preserve"> by being the lead manager for the Foundation’s Social Justice and Public Policy Institute </w:t>
      </w:r>
      <w:r w:rsidR="00E70817">
        <w:rPr>
          <w:rFonts w:eastAsia="Times New Roman" w:cstheme="minorHAnsi"/>
          <w:color w:val="000000" w:themeColor="text1"/>
          <w:sz w:val="24"/>
          <w:szCs w:val="24"/>
        </w:rPr>
        <w:t>under the supervision of the Executive Director. Overarching tasks include but aren’t limited to</w:t>
      </w:r>
      <w:r w:rsidR="0059338E" w:rsidRPr="0059338E">
        <w:rPr>
          <w:rFonts w:eastAsia="Times New Roman" w:cstheme="minorHAnsi"/>
          <w:color w:val="000000" w:themeColor="text1"/>
          <w:sz w:val="24"/>
          <w:szCs w:val="24"/>
        </w:rPr>
        <w:t xml:space="preserve"> creating </w:t>
      </w:r>
      <w:r w:rsidR="00F7492D">
        <w:rPr>
          <w:rFonts w:eastAsia="Times New Roman" w:cstheme="minorHAnsi"/>
          <w:color w:val="000000" w:themeColor="text1"/>
          <w:sz w:val="24"/>
          <w:szCs w:val="24"/>
        </w:rPr>
        <w:t xml:space="preserve">policy </w:t>
      </w:r>
      <w:r w:rsidR="0059338E" w:rsidRPr="0059338E">
        <w:rPr>
          <w:rFonts w:eastAsia="Times New Roman" w:cstheme="minorHAnsi"/>
          <w:color w:val="000000" w:themeColor="text1"/>
          <w:sz w:val="24"/>
          <w:szCs w:val="24"/>
        </w:rPr>
        <w:t xml:space="preserve">reports, </w:t>
      </w:r>
      <w:r w:rsidR="00F7492D">
        <w:rPr>
          <w:rFonts w:eastAsia="Times New Roman" w:cstheme="minorHAnsi"/>
          <w:color w:val="000000" w:themeColor="text1"/>
          <w:sz w:val="24"/>
          <w:szCs w:val="24"/>
        </w:rPr>
        <w:t>c</w:t>
      </w:r>
      <w:r w:rsidR="00F7492D" w:rsidRPr="00F7492D">
        <w:rPr>
          <w:rFonts w:eastAsia="Times New Roman" w:cstheme="minorHAnsi"/>
          <w:color w:val="000000" w:themeColor="text1"/>
          <w:sz w:val="24"/>
          <w:szCs w:val="24"/>
        </w:rPr>
        <w:t xml:space="preserve">onduct research, draft memos, and analysis on policies and legislative proposals, draft model </w:t>
      </w:r>
      <w:r w:rsidR="00F7492D">
        <w:rPr>
          <w:rFonts w:eastAsia="Times New Roman" w:cstheme="minorHAnsi"/>
          <w:color w:val="000000" w:themeColor="text1"/>
          <w:sz w:val="24"/>
          <w:szCs w:val="24"/>
        </w:rPr>
        <w:t>policies/white papers</w:t>
      </w:r>
      <w:r w:rsidR="00F7492D" w:rsidRPr="00F7492D">
        <w:rPr>
          <w:rFonts w:eastAsia="Times New Roman" w:cstheme="minorHAnsi"/>
          <w:color w:val="000000" w:themeColor="text1"/>
          <w:sz w:val="24"/>
          <w:szCs w:val="24"/>
        </w:rPr>
        <w:t>, draft</w:t>
      </w:r>
      <w:r w:rsidR="00F7492D">
        <w:rPr>
          <w:rFonts w:eastAsia="Times New Roman" w:cstheme="minorHAnsi"/>
          <w:color w:val="000000" w:themeColor="text1"/>
          <w:sz w:val="24"/>
          <w:szCs w:val="24"/>
        </w:rPr>
        <w:t xml:space="preserve">, </w:t>
      </w:r>
      <w:r w:rsidR="00F7492D" w:rsidRPr="00F7492D">
        <w:rPr>
          <w:rFonts w:eastAsia="Times New Roman" w:cstheme="minorHAnsi"/>
          <w:color w:val="000000" w:themeColor="text1"/>
          <w:sz w:val="24"/>
          <w:szCs w:val="24"/>
        </w:rPr>
        <w:t xml:space="preserve">provide ongoing analysis of policy and legislative actions, </w:t>
      </w:r>
      <w:r>
        <w:rPr>
          <w:rFonts w:eastAsia="Times New Roman" w:cstheme="minorHAnsi"/>
          <w:color w:val="000000" w:themeColor="text1"/>
          <w:sz w:val="24"/>
          <w:szCs w:val="24"/>
        </w:rPr>
        <w:t>handl</w:t>
      </w:r>
      <w:r w:rsidR="00F7492D">
        <w:rPr>
          <w:rFonts w:eastAsia="Times New Roman" w:cstheme="minorHAnsi"/>
          <w:color w:val="000000" w:themeColor="text1"/>
          <w:sz w:val="24"/>
          <w:szCs w:val="24"/>
        </w:rPr>
        <w:t>e</w:t>
      </w:r>
      <w:r>
        <w:rPr>
          <w:rFonts w:eastAsia="Times New Roman" w:cstheme="minorHAnsi"/>
          <w:color w:val="000000" w:themeColor="text1"/>
          <w:sz w:val="24"/>
          <w:szCs w:val="24"/>
        </w:rPr>
        <w:t xml:space="preserve"> internal communications</w:t>
      </w:r>
      <w:r w:rsidR="0059338E" w:rsidRPr="0059338E">
        <w:rPr>
          <w:rFonts w:eastAsia="Times New Roman" w:cstheme="minorHAnsi"/>
          <w:color w:val="000000" w:themeColor="text1"/>
          <w:sz w:val="24"/>
          <w:szCs w:val="24"/>
        </w:rPr>
        <w:t xml:space="preserve">, and other organizational tasks. To do this role properly you should have a detailed understanding of </w:t>
      </w:r>
      <w:r w:rsidR="00F7492D">
        <w:rPr>
          <w:rFonts w:eastAsia="Times New Roman" w:cstheme="minorHAnsi"/>
          <w:color w:val="000000" w:themeColor="text1"/>
          <w:sz w:val="24"/>
          <w:szCs w:val="24"/>
        </w:rPr>
        <w:t>public policy, social justice issues, and the legislative process.</w:t>
      </w:r>
      <w:r w:rsidR="0059338E" w:rsidRPr="0059338E">
        <w:rPr>
          <w:rFonts w:eastAsia="Times New Roman" w:cstheme="minorHAnsi"/>
          <w:color w:val="000000" w:themeColor="text1"/>
          <w:sz w:val="24"/>
          <w:szCs w:val="24"/>
        </w:rPr>
        <w:t xml:space="preserve"> </w:t>
      </w:r>
      <w:r w:rsidR="00F7492D">
        <w:rPr>
          <w:rFonts w:eastAsia="Times New Roman" w:cstheme="minorHAnsi"/>
          <w:color w:val="000000" w:themeColor="text1"/>
          <w:sz w:val="24"/>
          <w:szCs w:val="24"/>
        </w:rPr>
        <w:t xml:space="preserve">The candidate should </w:t>
      </w:r>
      <w:r w:rsidR="0059338E" w:rsidRPr="0059338E">
        <w:rPr>
          <w:rFonts w:eastAsia="Times New Roman" w:cstheme="minorHAnsi"/>
          <w:color w:val="000000" w:themeColor="text1"/>
          <w:sz w:val="24"/>
          <w:szCs w:val="24"/>
        </w:rPr>
        <w:t xml:space="preserve">have </w:t>
      </w:r>
      <w:r>
        <w:rPr>
          <w:rFonts w:eastAsia="Times New Roman" w:cstheme="minorHAnsi"/>
          <w:color w:val="000000" w:themeColor="text1"/>
          <w:sz w:val="24"/>
          <w:szCs w:val="24"/>
        </w:rPr>
        <w:t xml:space="preserve">a level of educational and/or past </w:t>
      </w:r>
      <w:r w:rsidR="00F7492D">
        <w:rPr>
          <w:rFonts w:eastAsia="Times New Roman" w:cstheme="minorHAnsi"/>
          <w:color w:val="000000" w:themeColor="text1"/>
          <w:sz w:val="24"/>
          <w:szCs w:val="24"/>
        </w:rPr>
        <w:t xml:space="preserve">work </w:t>
      </w:r>
      <w:r w:rsidR="0059338E" w:rsidRPr="0059338E">
        <w:rPr>
          <w:rFonts w:eastAsia="Times New Roman" w:cstheme="minorHAnsi"/>
          <w:color w:val="000000" w:themeColor="text1"/>
          <w:sz w:val="24"/>
          <w:szCs w:val="24"/>
        </w:rPr>
        <w:t>experience</w:t>
      </w:r>
      <w:r>
        <w:rPr>
          <w:rFonts w:eastAsia="Times New Roman" w:cstheme="minorHAnsi"/>
          <w:color w:val="000000" w:themeColor="text1"/>
          <w:sz w:val="24"/>
          <w:szCs w:val="24"/>
        </w:rPr>
        <w:t xml:space="preserve"> to succeed in this capacity.  The ILBCF is looking to fill this vacancy immediately.</w:t>
      </w:r>
    </w:p>
    <w:p w14:paraId="6F40B043" w14:textId="705E3410" w:rsidR="000238B7" w:rsidRDefault="000238B7" w:rsidP="000238B7">
      <w:pPr>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The candidate must be able to operate out of the Springfield office</w:t>
      </w:r>
      <w:r w:rsidR="00F7492D">
        <w:rPr>
          <w:rFonts w:eastAsia="Times New Roman" w:cstheme="minorHAnsi"/>
          <w:color w:val="000000" w:themeColor="text1"/>
          <w:sz w:val="24"/>
          <w:szCs w:val="24"/>
        </w:rPr>
        <w:t xml:space="preserve"> when requested, especially during the legislative session.</w:t>
      </w:r>
    </w:p>
    <w:p w14:paraId="4CE97006" w14:textId="02EC1241" w:rsidR="0059338E" w:rsidRPr="0059338E" w:rsidRDefault="000238B7" w:rsidP="000238B7">
      <w:pPr>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Salary Range: $</w:t>
      </w:r>
      <w:r w:rsidR="00F7492D">
        <w:rPr>
          <w:rFonts w:eastAsia="Times New Roman" w:cstheme="minorHAnsi"/>
          <w:color w:val="000000" w:themeColor="text1"/>
          <w:sz w:val="24"/>
          <w:szCs w:val="24"/>
        </w:rPr>
        <w:t>50-60K</w:t>
      </w:r>
    </w:p>
    <w:p w14:paraId="327B6D2C" w14:textId="583513CB" w:rsidR="0059338E" w:rsidRPr="0059338E" w:rsidRDefault="00F7492D" w:rsidP="000238B7">
      <w:pPr>
        <w:spacing w:before="100" w:beforeAutospacing="1" w:after="100" w:afterAutospacing="1" w:line="240" w:lineRule="auto"/>
        <w:outlineLvl w:val="2"/>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Policy Director </w:t>
      </w:r>
      <w:r w:rsidR="0059338E" w:rsidRPr="0059338E">
        <w:rPr>
          <w:rFonts w:eastAsia="Times New Roman" w:cstheme="minorHAnsi"/>
          <w:b/>
          <w:bCs/>
          <w:color w:val="000000" w:themeColor="text1"/>
          <w:sz w:val="24"/>
          <w:szCs w:val="24"/>
        </w:rPr>
        <w:t>Responsibilities:</w:t>
      </w:r>
    </w:p>
    <w:p w14:paraId="44180667" w14:textId="73C8ECD9" w:rsidR="0059338E" w:rsidRPr="0059338E"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Play a lead role in establishing </w:t>
      </w:r>
      <w:r>
        <w:rPr>
          <w:rFonts w:eastAsia="Times New Roman" w:cstheme="minorHAnsi"/>
          <w:color w:val="000000" w:themeColor="text1"/>
          <w:sz w:val="24"/>
          <w:szCs w:val="24"/>
        </w:rPr>
        <w:t>the ILBCF</w:t>
      </w:r>
      <w:r w:rsidRPr="00F7492D">
        <w:rPr>
          <w:rFonts w:eastAsia="Times New Roman" w:cstheme="minorHAnsi"/>
          <w:color w:val="000000" w:themeColor="text1"/>
          <w:sz w:val="24"/>
          <w:szCs w:val="24"/>
        </w:rPr>
        <w:t xml:space="preserve"> as a valuable voice among various coalitions, as well as an essential source of policy advice and resources to key constituencies.</w:t>
      </w:r>
    </w:p>
    <w:p w14:paraId="54E56BFE" w14:textId="62F09374" w:rsidR="0059338E" w:rsidRPr="0059338E"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Plan for proactive policy engagement, including building relationships with key partners and stakeholders, engage in public events, and draft policy position papers.</w:t>
      </w:r>
      <w:r>
        <w:rPr>
          <w:rFonts w:eastAsia="Times New Roman" w:cstheme="minorHAnsi"/>
          <w:color w:val="000000" w:themeColor="text1"/>
          <w:sz w:val="24"/>
          <w:szCs w:val="24"/>
        </w:rPr>
        <w:t xml:space="preserve"> </w:t>
      </w:r>
    </w:p>
    <w:p w14:paraId="7163F4AE" w14:textId="6099FFE2" w:rsidR="00F7492D"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Provide expertise to leadership on </w:t>
      </w:r>
      <w:r>
        <w:rPr>
          <w:rFonts w:eastAsia="Times New Roman" w:cstheme="minorHAnsi"/>
          <w:color w:val="000000" w:themeColor="text1"/>
          <w:sz w:val="24"/>
          <w:szCs w:val="24"/>
        </w:rPr>
        <w:t xml:space="preserve">emerging issue </w:t>
      </w:r>
      <w:r w:rsidRPr="00F7492D">
        <w:rPr>
          <w:rFonts w:eastAsia="Times New Roman" w:cstheme="minorHAnsi"/>
          <w:color w:val="000000" w:themeColor="text1"/>
          <w:sz w:val="24"/>
          <w:szCs w:val="24"/>
        </w:rPr>
        <w:t>matters, focusing on how local and state activities impact</w:t>
      </w:r>
      <w:r>
        <w:rPr>
          <w:rFonts w:eastAsia="Times New Roman" w:cstheme="minorHAnsi"/>
          <w:color w:val="000000" w:themeColor="text1"/>
          <w:sz w:val="24"/>
          <w:szCs w:val="24"/>
        </w:rPr>
        <w:t xml:space="preserve"> current</w:t>
      </w:r>
      <w:r w:rsidRPr="00F7492D">
        <w:rPr>
          <w:rFonts w:eastAsia="Times New Roman" w:cstheme="minorHAnsi"/>
          <w:color w:val="000000" w:themeColor="text1"/>
          <w:sz w:val="24"/>
          <w:szCs w:val="24"/>
        </w:rPr>
        <w:t xml:space="preserve"> policy decisions</w:t>
      </w:r>
      <w:r>
        <w:rPr>
          <w:rFonts w:eastAsia="Times New Roman" w:cstheme="minorHAnsi"/>
          <w:color w:val="000000" w:themeColor="text1"/>
          <w:sz w:val="24"/>
          <w:szCs w:val="24"/>
        </w:rPr>
        <w:t xml:space="preserve"> for Black Illinoisians</w:t>
      </w:r>
    </w:p>
    <w:p w14:paraId="691E6730" w14:textId="46A00040" w:rsidR="0059338E" w:rsidRPr="0059338E"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Manage, mentor, and develop a team of policy analysts</w:t>
      </w:r>
      <w:r>
        <w:rPr>
          <w:rFonts w:eastAsia="Times New Roman" w:cstheme="minorHAnsi"/>
          <w:color w:val="000000" w:themeColor="text1"/>
          <w:sz w:val="24"/>
          <w:szCs w:val="24"/>
        </w:rPr>
        <w:t>, fellows, and interns</w:t>
      </w:r>
      <w:r w:rsidRPr="00F7492D">
        <w:rPr>
          <w:rFonts w:eastAsia="Times New Roman" w:cstheme="minorHAnsi"/>
          <w:color w:val="000000" w:themeColor="text1"/>
          <w:sz w:val="24"/>
          <w:szCs w:val="24"/>
        </w:rPr>
        <w:t>, including regular performance reviews and ensuring opportunities for growth.</w:t>
      </w:r>
    </w:p>
    <w:p w14:paraId="40CE4934" w14:textId="0556A61D" w:rsidR="0059338E" w:rsidRPr="0059338E"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Manage external policy and advocacy consultants.</w:t>
      </w:r>
      <w:r>
        <w:rPr>
          <w:rFonts w:eastAsia="Times New Roman" w:cstheme="minorHAnsi"/>
          <w:color w:val="000000" w:themeColor="text1"/>
          <w:sz w:val="24"/>
          <w:szCs w:val="24"/>
        </w:rPr>
        <w:t xml:space="preserve"> </w:t>
      </w:r>
    </w:p>
    <w:p w14:paraId="44DB1F77" w14:textId="2EAB45F0" w:rsidR="0059338E" w:rsidRPr="0059338E"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Ensure a strategy and actionable plan for stewarding the policy team during remote work, without regular, face-to-face meetings.</w:t>
      </w:r>
    </w:p>
    <w:p w14:paraId="05F1BA8B" w14:textId="77777777" w:rsidR="00F7492D"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Oversee policy campaigns in collaboration with internal teams </w:t>
      </w:r>
    </w:p>
    <w:p w14:paraId="2552EE53" w14:textId="258E0F69" w:rsidR="0059338E" w:rsidRPr="0059338E" w:rsidRDefault="00F7492D" w:rsidP="000238B7">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Support the organization’s emphasis on diversity, equity, and inclusion in all aspects of our work.</w:t>
      </w:r>
      <w:r w:rsidRPr="0059338E">
        <w:rPr>
          <w:rFonts w:eastAsia="Times New Roman" w:cstheme="minorHAnsi"/>
          <w:color w:val="000000" w:themeColor="text1"/>
          <w:sz w:val="24"/>
          <w:szCs w:val="24"/>
        </w:rPr>
        <w:t xml:space="preserve"> </w:t>
      </w:r>
    </w:p>
    <w:p w14:paraId="1840FC64" w14:textId="2AD920D1" w:rsidR="00F7492D" w:rsidRPr="00BF55A8" w:rsidRDefault="00F7492D" w:rsidP="00F7492D">
      <w:pPr>
        <w:numPr>
          <w:ilvl w:val="0"/>
          <w:numId w:val="1"/>
        </w:numPr>
        <w:spacing w:before="100" w:beforeAutospacing="1" w:after="100" w:afterAutospacing="1"/>
        <w:rPr>
          <w:rFonts w:eastAsia="Times New Roman" w:cstheme="minorHAnsi"/>
          <w:color w:val="2D2D2D"/>
          <w:sz w:val="20"/>
          <w:szCs w:val="20"/>
        </w:rPr>
      </w:pPr>
      <w:r w:rsidRPr="00BF55A8">
        <w:rPr>
          <w:rFonts w:eastAsia="Times New Roman" w:cstheme="minorHAnsi"/>
          <w:color w:val="2D2D2D"/>
          <w:sz w:val="20"/>
          <w:szCs w:val="20"/>
        </w:rPr>
        <w:t xml:space="preserve">Identify opportunities and lead advocacy efforts for addressing inequities for people experiencing </w:t>
      </w:r>
      <w:r>
        <w:rPr>
          <w:rFonts w:eastAsia="Times New Roman" w:cstheme="minorHAnsi"/>
          <w:color w:val="2D2D2D"/>
          <w:sz w:val="20"/>
          <w:szCs w:val="20"/>
        </w:rPr>
        <w:t>positive or negative impacts of policy work</w:t>
      </w:r>
      <w:r w:rsidRPr="00BF55A8">
        <w:rPr>
          <w:rFonts w:eastAsia="Times New Roman" w:cstheme="minorHAnsi"/>
          <w:color w:val="2D2D2D"/>
          <w:sz w:val="20"/>
          <w:szCs w:val="20"/>
        </w:rPr>
        <w:t xml:space="preserve"> through</w:t>
      </w:r>
      <w:r>
        <w:rPr>
          <w:rFonts w:eastAsia="Times New Roman" w:cstheme="minorHAnsi"/>
          <w:color w:val="2D2D2D"/>
          <w:sz w:val="20"/>
          <w:szCs w:val="20"/>
        </w:rPr>
        <w:t xml:space="preserve"> </w:t>
      </w:r>
      <w:r w:rsidRPr="00BF55A8">
        <w:rPr>
          <w:rFonts w:eastAsia="Times New Roman" w:cstheme="minorHAnsi"/>
          <w:color w:val="2D2D2D"/>
          <w:sz w:val="20"/>
          <w:szCs w:val="20"/>
        </w:rPr>
        <w:t xml:space="preserve">change </w:t>
      </w:r>
    </w:p>
    <w:p w14:paraId="17A0D15F" w14:textId="77777777" w:rsidR="00F7492D" w:rsidRDefault="00F7492D" w:rsidP="00F7492D">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000000" w:themeColor="text1"/>
          <w:sz w:val="24"/>
          <w:szCs w:val="24"/>
        </w:rPr>
        <w:t>Play a leadership role in coalitions and collaborations with partners on policy issues</w:t>
      </w:r>
      <w:r w:rsidRPr="00F7492D">
        <w:rPr>
          <w:rFonts w:eastAsia="Times New Roman" w:cstheme="minorHAnsi"/>
          <w:color w:val="000000" w:themeColor="text1"/>
          <w:sz w:val="24"/>
          <w:szCs w:val="24"/>
        </w:rPr>
        <w:t xml:space="preserve"> </w:t>
      </w:r>
    </w:p>
    <w:p w14:paraId="1CF6F7EF" w14:textId="337AF5FE" w:rsidR="00F7492D" w:rsidRDefault="00F7492D" w:rsidP="00F7492D">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2D2D2D"/>
          <w:sz w:val="20"/>
          <w:szCs w:val="20"/>
        </w:rPr>
        <w:t>Cultivate both traditional and non-traditional alliances to advance shared goals with a specific focus on building and strengthening relationships with organizations representing</w:t>
      </w:r>
      <w:r>
        <w:rPr>
          <w:rFonts w:eastAsia="Times New Roman" w:cstheme="minorHAnsi"/>
          <w:color w:val="2D2D2D"/>
          <w:sz w:val="20"/>
          <w:szCs w:val="20"/>
        </w:rPr>
        <w:t xml:space="preserve"> various Black </w:t>
      </w:r>
      <w:r w:rsidRPr="00F7492D">
        <w:rPr>
          <w:rFonts w:eastAsia="Times New Roman" w:cstheme="minorHAnsi"/>
          <w:color w:val="2D2D2D"/>
          <w:sz w:val="20"/>
          <w:szCs w:val="20"/>
        </w:rPr>
        <w:t>communities.</w:t>
      </w:r>
    </w:p>
    <w:p w14:paraId="59FD9598" w14:textId="77777777" w:rsidR="00F7492D" w:rsidRDefault="00F7492D" w:rsidP="00F7492D">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2D2D2D"/>
          <w:sz w:val="20"/>
          <w:szCs w:val="20"/>
        </w:rPr>
        <w:t xml:space="preserve">Provide guidance to advocacy colleagues to leverage grassroots and </w:t>
      </w:r>
      <w:proofErr w:type="spellStart"/>
      <w:r w:rsidRPr="00F7492D">
        <w:rPr>
          <w:rFonts w:eastAsia="Times New Roman" w:cstheme="minorHAnsi"/>
          <w:color w:val="2D2D2D"/>
          <w:sz w:val="20"/>
          <w:szCs w:val="20"/>
        </w:rPr>
        <w:t>grasstops</w:t>
      </w:r>
      <w:proofErr w:type="spellEnd"/>
      <w:r w:rsidRPr="00F7492D">
        <w:rPr>
          <w:rFonts w:eastAsia="Times New Roman" w:cstheme="minorHAnsi"/>
          <w:color w:val="2D2D2D"/>
          <w:sz w:val="20"/>
          <w:szCs w:val="20"/>
        </w:rPr>
        <w:t xml:space="preserve"> advocates.</w:t>
      </w:r>
    </w:p>
    <w:p w14:paraId="63B67C0D" w14:textId="5290B855" w:rsidR="00F7492D" w:rsidRPr="00F7492D" w:rsidRDefault="00F7492D" w:rsidP="00F7492D">
      <w:pPr>
        <w:numPr>
          <w:ilvl w:val="0"/>
          <w:numId w:val="1"/>
        </w:numPr>
        <w:spacing w:after="0" w:line="240" w:lineRule="auto"/>
        <w:rPr>
          <w:rFonts w:eastAsia="Times New Roman" w:cstheme="minorHAnsi"/>
          <w:color w:val="000000" w:themeColor="text1"/>
          <w:sz w:val="24"/>
          <w:szCs w:val="24"/>
        </w:rPr>
      </w:pPr>
      <w:r w:rsidRPr="00F7492D">
        <w:rPr>
          <w:rFonts w:eastAsia="Times New Roman" w:cstheme="minorHAnsi"/>
          <w:color w:val="2D2D2D"/>
          <w:sz w:val="20"/>
          <w:szCs w:val="20"/>
        </w:rPr>
        <w:t>Frame issues and craft messages to highlight</w:t>
      </w:r>
      <w:r>
        <w:rPr>
          <w:rFonts w:eastAsia="Times New Roman" w:cstheme="minorHAnsi"/>
          <w:color w:val="2D2D2D"/>
          <w:sz w:val="20"/>
          <w:szCs w:val="20"/>
        </w:rPr>
        <w:t xml:space="preserve"> ILBCF’s</w:t>
      </w:r>
      <w:r w:rsidRPr="00F7492D">
        <w:rPr>
          <w:rFonts w:eastAsia="Times New Roman" w:cstheme="minorHAnsi"/>
          <w:color w:val="2D2D2D"/>
          <w:sz w:val="20"/>
          <w:szCs w:val="20"/>
        </w:rPr>
        <w:t xml:space="preserve"> positions </w:t>
      </w:r>
      <w:r>
        <w:rPr>
          <w:rFonts w:eastAsia="Times New Roman" w:cstheme="minorHAnsi"/>
          <w:color w:val="2D2D2D"/>
          <w:sz w:val="20"/>
          <w:szCs w:val="20"/>
        </w:rPr>
        <w:t>throughout Illinois</w:t>
      </w:r>
      <w:r w:rsidRPr="00F7492D">
        <w:rPr>
          <w:rFonts w:eastAsia="Times New Roman" w:cstheme="minorHAnsi"/>
          <w:color w:val="2D2D2D"/>
          <w:sz w:val="20"/>
          <w:szCs w:val="20"/>
        </w:rPr>
        <w:t>.</w:t>
      </w:r>
    </w:p>
    <w:p w14:paraId="0336DD86" w14:textId="7ECD6161" w:rsid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Provide issue education about</w:t>
      </w:r>
      <w:r>
        <w:rPr>
          <w:rFonts w:eastAsia="Times New Roman" w:cstheme="minorHAnsi"/>
          <w:color w:val="000000" w:themeColor="text1"/>
          <w:sz w:val="24"/>
          <w:szCs w:val="24"/>
        </w:rPr>
        <w:t xml:space="preserve"> the work of the ILBC/ILBCF</w:t>
      </w:r>
    </w:p>
    <w:p w14:paraId="3F100FE3" w14:textId="097ADD7D" w:rsid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Facilitate the development of the organization's comprehensive programmatic and </w:t>
      </w:r>
      <w:r>
        <w:rPr>
          <w:rFonts w:eastAsia="Times New Roman" w:cstheme="minorHAnsi"/>
          <w:color w:val="000000" w:themeColor="text1"/>
          <w:sz w:val="24"/>
          <w:szCs w:val="24"/>
        </w:rPr>
        <w:t>solution-</w:t>
      </w:r>
      <w:proofErr w:type="gramStart"/>
      <w:r>
        <w:rPr>
          <w:rFonts w:eastAsia="Times New Roman" w:cstheme="minorHAnsi"/>
          <w:color w:val="000000" w:themeColor="text1"/>
          <w:sz w:val="24"/>
          <w:szCs w:val="24"/>
        </w:rPr>
        <w:t xml:space="preserve">based </w:t>
      </w:r>
      <w:r w:rsidRPr="00F7492D">
        <w:rPr>
          <w:rFonts w:eastAsia="Times New Roman" w:cstheme="minorHAnsi"/>
          <w:color w:val="000000" w:themeColor="text1"/>
          <w:sz w:val="24"/>
          <w:szCs w:val="24"/>
        </w:rPr>
        <w:t xml:space="preserve"> response</w:t>
      </w:r>
      <w:proofErr w:type="gramEnd"/>
      <w:r w:rsidRPr="00F7492D">
        <w:rPr>
          <w:rFonts w:eastAsia="Times New Roman" w:cstheme="minorHAnsi"/>
          <w:color w:val="000000" w:themeColor="text1"/>
          <w:sz w:val="24"/>
          <w:szCs w:val="24"/>
        </w:rPr>
        <w:t xml:space="preserve"> to emerging </w:t>
      </w:r>
      <w:r>
        <w:rPr>
          <w:rFonts w:eastAsia="Times New Roman" w:cstheme="minorHAnsi"/>
          <w:color w:val="000000" w:themeColor="text1"/>
          <w:sz w:val="24"/>
          <w:szCs w:val="24"/>
        </w:rPr>
        <w:t xml:space="preserve">concerns </w:t>
      </w:r>
      <w:r w:rsidRPr="00F7492D">
        <w:rPr>
          <w:rFonts w:eastAsia="Times New Roman" w:cstheme="minorHAnsi"/>
          <w:color w:val="000000" w:themeColor="text1"/>
          <w:sz w:val="24"/>
          <w:szCs w:val="24"/>
        </w:rPr>
        <w:t xml:space="preserve">relevant to the organization's mission-including the establishment of new activities. </w:t>
      </w:r>
    </w:p>
    <w:p w14:paraId="0211973E" w14:textId="7C89E702"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Lead special projects such as preparing decision papers relating to the funding of programs for use in briefings for a variety of </w:t>
      </w:r>
      <w:r>
        <w:rPr>
          <w:rFonts w:eastAsia="Times New Roman" w:cstheme="minorHAnsi"/>
          <w:color w:val="000000" w:themeColor="text1"/>
          <w:sz w:val="24"/>
          <w:szCs w:val="24"/>
        </w:rPr>
        <w:t>stakeholders</w:t>
      </w:r>
    </w:p>
    <w:p w14:paraId="6BD2DE09" w14:textId="2809C06B"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Help maintain an active list of supporters and advocates </w:t>
      </w:r>
      <w:r>
        <w:rPr>
          <w:rFonts w:eastAsia="Times New Roman" w:cstheme="minorHAnsi"/>
          <w:color w:val="000000" w:themeColor="text1"/>
          <w:sz w:val="24"/>
          <w:szCs w:val="24"/>
        </w:rPr>
        <w:t xml:space="preserve">within the ILBCF network </w:t>
      </w:r>
      <w:r w:rsidRPr="00F7492D">
        <w:rPr>
          <w:rFonts w:eastAsia="Times New Roman" w:cstheme="minorHAnsi"/>
          <w:color w:val="000000" w:themeColor="text1"/>
          <w:sz w:val="24"/>
          <w:szCs w:val="24"/>
        </w:rPr>
        <w:t>to engage in policy campaigns</w:t>
      </w:r>
    </w:p>
    <w:p w14:paraId="2849FCD1" w14:textId="47B492CA" w:rsidR="0059338E"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lastRenderedPageBreak/>
        <w:t>Draft, conduct research for, and develop content for one-pagers, talking points, issue briefs, related charts and visuals, infographics, and presentations to be used with community members, partners, officials, and other stakeholders</w:t>
      </w:r>
    </w:p>
    <w:p w14:paraId="11BC6378" w14:textId="486B9368"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Conduct research and analysis to assist in carrying out specific policy projects</w:t>
      </w:r>
    </w:p>
    <w:p w14:paraId="0E4C2777" w14:textId="0DFAA25C"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Plan and coordinate policy related workshops, meetings, and press conferen</w:t>
      </w:r>
      <w:r>
        <w:rPr>
          <w:rFonts w:eastAsia="Times New Roman" w:cstheme="minorHAnsi"/>
          <w:color w:val="000000" w:themeColor="text1"/>
          <w:sz w:val="24"/>
          <w:szCs w:val="24"/>
        </w:rPr>
        <w:t xml:space="preserve">ces. </w:t>
      </w:r>
    </w:p>
    <w:p w14:paraId="20C14829" w14:textId="43043144"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Support local and state policy campaigns by creating and publishing calls-to-action and sending regular updates to community members, partners, and other stakeholders</w:t>
      </w:r>
    </w:p>
    <w:p w14:paraId="1995AB49" w14:textId="18BFBA54"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Track, analyze, and report on legislative or regulatory activity relevant to </w:t>
      </w:r>
      <w:r>
        <w:rPr>
          <w:rFonts w:eastAsia="Times New Roman" w:cstheme="minorHAnsi"/>
          <w:color w:val="000000" w:themeColor="text1"/>
          <w:sz w:val="24"/>
          <w:szCs w:val="24"/>
        </w:rPr>
        <w:t>ILBCF’s</w:t>
      </w:r>
      <w:r w:rsidRPr="00F7492D">
        <w:rPr>
          <w:rFonts w:eastAsia="Times New Roman" w:cstheme="minorHAnsi"/>
          <w:color w:val="000000" w:themeColor="text1"/>
          <w:sz w:val="24"/>
          <w:szCs w:val="24"/>
        </w:rPr>
        <w:t xml:space="preserve"> policy priorities with a specific emphasis on impact </w:t>
      </w:r>
      <w:r>
        <w:rPr>
          <w:rFonts w:eastAsia="Times New Roman" w:cstheme="minorHAnsi"/>
          <w:color w:val="000000" w:themeColor="text1"/>
          <w:sz w:val="24"/>
          <w:szCs w:val="24"/>
        </w:rPr>
        <w:t>of Black saturated communities</w:t>
      </w:r>
    </w:p>
    <w:p w14:paraId="1DD8E072" w14:textId="454E8720"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Help support and coordinate state-based coalitions to which </w:t>
      </w:r>
      <w:r>
        <w:rPr>
          <w:rFonts w:eastAsia="Times New Roman" w:cstheme="minorHAnsi"/>
          <w:color w:val="000000" w:themeColor="text1"/>
          <w:sz w:val="24"/>
          <w:szCs w:val="24"/>
        </w:rPr>
        <w:t>ILBCF</w:t>
      </w:r>
      <w:r w:rsidRPr="00F7492D">
        <w:rPr>
          <w:rFonts w:eastAsia="Times New Roman" w:cstheme="minorHAnsi"/>
          <w:color w:val="000000" w:themeColor="text1"/>
          <w:sz w:val="24"/>
          <w:szCs w:val="24"/>
        </w:rPr>
        <w:t xml:space="preserve"> belongs</w:t>
      </w:r>
    </w:p>
    <w:p w14:paraId="24272F7C" w14:textId="77777777"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Leverage support from national partners and affiliates for various advocacy efforts as needed</w:t>
      </w:r>
    </w:p>
    <w:p w14:paraId="0E55791F" w14:textId="77777777"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Attend and report on hearings, briefings, commission meetings, coalition meetings, and conference calls as needed</w:t>
      </w:r>
    </w:p>
    <w:p w14:paraId="00146246" w14:textId="79E59302"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Manage the creation of</w:t>
      </w:r>
      <w:r>
        <w:rPr>
          <w:rFonts w:eastAsia="Times New Roman" w:cstheme="minorHAnsi"/>
          <w:color w:val="000000" w:themeColor="text1"/>
          <w:sz w:val="24"/>
          <w:szCs w:val="24"/>
        </w:rPr>
        <w:t xml:space="preserve"> the</w:t>
      </w:r>
      <w:r w:rsidRPr="00F7492D">
        <w:rPr>
          <w:rFonts w:eastAsia="Times New Roman" w:cstheme="minorHAnsi"/>
          <w:color w:val="000000" w:themeColor="text1"/>
          <w:sz w:val="24"/>
          <w:szCs w:val="24"/>
        </w:rPr>
        <w:t xml:space="preserve"> policy department’s social media content including message development, graphics and video creation, content review, and editing in partnership and coordination with the communications department. Ensure content is timely, relevant, and that it supports the policy department’s initiatives, issues, and projects. Enter policy department’s content into the editorial calendar and participate in communications department’s meetings as needed.</w:t>
      </w:r>
    </w:p>
    <w:p w14:paraId="7BD3293C" w14:textId="77777777"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Help impacted community members publicly share their stories through various media in partnership with the communications department</w:t>
      </w:r>
      <w:r w:rsidRPr="00F7492D">
        <w:t xml:space="preserve"> </w:t>
      </w:r>
    </w:p>
    <w:p w14:paraId="290AB9E6" w14:textId="2DC864E3" w:rsidR="00F7492D" w:rsidRP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Assist with implementing key policy and advocacy strategies and manage the policy agenda, with a focus on building local association partners and engagement strategies</w:t>
      </w:r>
    </w:p>
    <w:p w14:paraId="64AE10E6" w14:textId="79710052" w:rsidR="00F7492D" w:rsidRDefault="00F7492D" w:rsidP="00F7492D">
      <w:pPr>
        <w:pStyle w:val="ListParagraph"/>
        <w:numPr>
          <w:ilvl w:val="0"/>
          <w:numId w:val="1"/>
        </w:numPr>
        <w:rPr>
          <w:rFonts w:eastAsia="Times New Roman" w:cstheme="minorHAnsi"/>
          <w:color w:val="000000" w:themeColor="text1"/>
          <w:sz w:val="24"/>
          <w:szCs w:val="24"/>
        </w:rPr>
      </w:pPr>
      <w:r w:rsidRPr="00F7492D">
        <w:rPr>
          <w:rFonts w:eastAsia="Times New Roman" w:cstheme="minorHAnsi"/>
          <w:color w:val="000000" w:themeColor="text1"/>
          <w:sz w:val="24"/>
          <w:szCs w:val="24"/>
        </w:rPr>
        <w:t xml:space="preserve">Other responsibilities may be identified by </w:t>
      </w:r>
      <w:r>
        <w:rPr>
          <w:rFonts w:eastAsia="Times New Roman" w:cstheme="minorHAnsi"/>
          <w:color w:val="000000" w:themeColor="text1"/>
          <w:sz w:val="24"/>
          <w:szCs w:val="24"/>
        </w:rPr>
        <w:t>the Executive Director</w:t>
      </w:r>
      <w:r w:rsidRPr="00F7492D">
        <w:rPr>
          <w:rFonts w:eastAsia="Times New Roman" w:cstheme="minorHAnsi"/>
          <w:color w:val="000000" w:themeColor="text1"/>
          <w:sz w:val="24"/>
          <w:szCs w:val="24"/>
        </w:rPr>
        <w:t>, as necessary, to meet organizational needs</w:t>
      </w:r>
    </w:p>
    <w:p w14:paraId="459EAC8B" w14:textId="77777777" w:rsidR="00F7492D" w:rsidRPr="00F7492D" w:rsidRDefault="00F7492D" w:rsidP="00F7492D">
      <w:pPr>
        <w:pStyle w:val="ListParagraph"/>
        <w:rPr>
          <w:rFonts w:eastAsia="Times New Roman" w:cstheme="minorHAnsi"/>
          <w:color w:val="000000" w:themeColor="text1"/>
          <w:sz w:val="24"/>
          <w:szCs w:val="24"/>
        </w:rPr>
      </w:pPr>
    </w:p>
    <w:p w14:paraId="4B02A819" w14:textId="77777777" w:rsidR="0059338E" w:rsidRPr="0059338E" w:rsidRDefault="0059338E" w:rsidP="000238B7">
      <w:pPr>
        <w:spacing w:before="100" w:beforeAutospacing="1" w:after="100" w:afterAutospacing="1" w:line="240" w:lineRule="auto"/>
        <w:outlineLvl w:val="2"/>
        <w:rPr>
          <w:rFonts w:eastAsia="Times New Roman" w:cstheme="minorHAnsi"/>
          <w:b/>
          <w:bCs/>
          <w:color w:val="000000" w:themeColor="text1"/>
          <w:sz w:val="24"/>
          <w:szCs w:val="24"/>
        </w:rPr>
      </w:pPr>
      <w:r w:rsidRPr="0059338E">
        <w:rPr>
          <w:rFonts w:eastAsia="Times New Roman" w:cstheme="minorHAnsi"/>
          <w:b/>
          <w:bCs/>
          <w:color w:val="000000" w:themeColor="text1"/>
          <w:sz w:val="24"/>
          <w:szCs w:val="24"/>
        </w:rPr>
        <w:t>Executive Assistant Requirements:</w:t>
      </w:r>
    </w:p>
    <w:p w14:paraId="3FF792C3" w14:textId="2BF766A0" w:rsidR="0059338E" w:rsidRDefault="0059338E" w:rsidP="000238B7">
      <w:pPr>
        <w:numPr>
          <w:ilvl w:val="0"/>
          <w:numId w:val="2"/>
        </w:numPr>
        <w:spacing w:after="0" w:line="240" w:lineRule="auto"/>
        <w:rPr>
          <w:rFonts w:eastAsia="Times New Roman" w:cstheme="minorHAnsi"/>
          <w:color w:val="000000" w:themeColor="text1"/>
          <w:sz w:val="24"/>
          <w:szCs w:val="24"/>
        </w:rPr>
      </w:pPr>
      <w:r w:rsidRPr="0059338E">
        <w:rPr>
          <w:rFonts w:eastAsia="Times New Roman" w:cstheme="minorHAnsi"/>
          <w:color w:val="000000" w:themeColor="text1"/>
          <w:sz w:val="24"/>
          <w:szCs w:val="24"/>
        </w:rPr>
        <w:t>Proven experience as a</w:t>
      </w:r>
      <w:r w:rsidR="00F7492D">
        <w:rPr>
          <w:rFonts w:eastAsia="Times New Roman" w:cstheme="minorHAnsi"/>
          <w:color w:val="000000" w:themeColor="text1"/>
          <w:sz w:val="24"/>
          <w:szCs w:val="24"/>
        </w:rPr>
        <w:t xml:space="preserve"> policy professional</w:t>
      </w:r>
      <w:r w:rsidRPr="0059338E">
        <w:rPr>
          <w:rFonts w:eastAsia="Times New Roman" w:cstheme="minorHAnsi"/>
          <w:color w:val="000000" w:themeColor="text1"/>
          <w:sz w:val="24"/>
          <w:szCs w:val="24"/>
        </w:rPr>
        <w:t xml:space="preserve"> or other relevant experience.</w:t>
      </w:r>
    </w:p>
    <w:p w14:paraId="4D28C903" w14:textId="4362AB65" w:rsidR="00F7492D" w:rsidRDefault="00F7492D" w:rsidP="000238B7">
      <w:pPr>
        <w:numPr>
          <w:ilvl w:val="0"/>
          <w:numId w:val="2"/>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Must be able to understand public policy development and the legislative process.</w:t>
      </w:r>
    </w:p>
    <w:p w14:paraId="3B5620B3" w14:textId="3C70BA7D" w:rsidR="00F7492D" w:rsidRDefault="00F7492D" w:rsidP="000238B7">
      <w:pPr>
        <w:numPr>
          <w:ilvl w:val="0"/>
          <w:numId w:val="2"/>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Must be able to translate research into tangible draft solution based white papers.</w:t>
      </w:r>
    </w:p>
    <w:p w14:paraId="4FDD405E" w14:textId="6FF786F9" w:rsidR="00F7492D" w:rsidRPr="00F7492D" w:rsidRDefault="00F7492D" w:rsidP="00F7492D">
      <w:pPr>
        <w:numPr>
          <w:ilvl w:val="0"/>
          <w:numId w:val="2"/>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Must be able to employ various types of research.</w:t>
      </w:r>
    </w:p>
    <w:p w14:paraId="17C607DA" w14:textId="77777777" w:rsidR="0059338E" w:rsidRPr="0059338E" w:rsidRDefault="0059338E" w:rsidP="000238B7">
      <w:pPr>
        <w:numPr>
          <w:ilvl w:val="0"/>
          <w:numId w:val="2"/>
        </w:numPr>
        <w:spacing w:after="0" w:line="240" w:lineRule="auto"/>
        <w:rPr>
          <w:rFonts w:eastAsia="Times New Roman" w:cstheme="minorHAnsi"/>
          <w:color w:val="000000" w:themeColor="text1"/>
          <w:sz w:val="24"/>
          <w:szCs w:val="24"/>
        </w:rPr>
      </w:pPr>
      <w:r w:rsidRPr="0059338E">
        <w:rPr>
          <w:rFonts w:eastAsia="Times New Roman" w:cstheme="minorHAnsi"/>
          <w:color w:val="000000" w:themeColor="text1"/>
          <w:sz w:val="24"/>
          <w:szCs w:val="24"/>
        </w:rPr>
        <w:t>In-depth understanding of entire MS Office suite.</w:t>
      </w:r>
    </w:p>
    <w:p w14:paraId="2327F4D6" w14:textId="2D2A67BF" w:rsidR="0059338E" w:rsidRPr="0059338E" w:rsidRDefault="000238B7" w:rsidP="000238B7">
      <w:pPr>
        <w:numPr>
          <w:ilvl w:val="0"/>
          <w:numId w:val="2"/>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Bachelor’s Degree or commensurate experience.</w:t>
      </w:r>
    </w:p>
    <w:p w14:paraId="4EE889E3" w14:textId="77777777" w:rsidR="0059338E" w:rsidRPr="0059338E" w:rsidRDefault="0059338E" w:rsidP="000238B7">
      <w:pPr>
        <w:numPr>
          <w:ilvl w:val="0"/>
          <w:numId w:val="2"/>
        </w:numPr>
        <w:spacing w:after="0" w:line="240" w:lineRule="auto"/>
        <w:rPr>
          <w:rFonts w:eastAsia="Times New Roman" w:cstheme="minorHAnsi"/>
          <w:color w:val="000000" w:themeColor="text1"/>
          <w:sz w:val="24"/>
          <w:szCs w:val="24"/>
        </w:rPr>
      </w:pPr>
      <w:r w:rsidRPr="0059338E">
        <w:rPr>
          <w:rFonts w:eastAsia="Times New Roman" w:cstheme="minorHAnsi"/>
          <w:color w:val="000000" w:themeColor="text1"/>
          <w:sz w:val="24"/>
          <w:szCs w:val="24"/>
        </w:rPr>
        <w:t>Ability to organize a daily workload by priorities.</w:t>
      </w:r>
    </w:p>
    <w:p w14:paraId="49FEA2A1" w14:textId="3CBC900E" w:rsidR="0059338E" w:rsidRDefault="0059338E" w:rsidP="000238B7">
      <w:pPr>
        <w:numPr>
          <w:ilvl w:val="0"/>
          <w:numId w:val="2"/>
        </w:numPr>
        <w:spacing w:after="0" w:line="240" w:lineRule="auto"/>
        <w:rPr>
          <w:rFonts w:eastAsia="Times New Roman" w:cstheme="minorHAnsi"/>
          <w:color w:val="000000" w:themeColor="text1"/>
          <w:sz w:val="24"/>
          <w:szCs w:val="24"/>
        </w:rPr>
      </w:pPr>
      <w:r w:rsidRPr="0059338E">
        <w:rPr>
          <w:rFonts w:eastAsia="Times New Roman" w:cstheme="minorHAnsi"/>
          <w:color w:val="000000" w:themeColor="text1"/>
          <w:sz w:val="24"/>
          <w:szCs w:val="24"/>
        </w:rPr>
        <w:t>Must be able to meet deadlines in a fast-paced quickly changing environment.</w:t>
      </w:r>
    </w:p>
    <w:p w14:paraId="28EF4420" w14:textId="45B0A9FC" w:rsidR="000238B7" w:rsidRPr="0059338E" w:rsidRDefault="000238B7" w:rsidP="000238B7">
      <w:pPr>
        <w:numPr>
          <w:ilvl w:val="0"/>
          <w:numId w:val="2"/>
        </w:num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Must be able to handle day to day operations with the highest level of confidentiality.</w:t>
      </w:r>
    </w:p>
    <w:p w14:paraId="48B1DA2C" w14:textId="77777777" w:rsidR="0059338E" w:rsidRPr="0059338E" w:rsidRDefault="0059338E" w:rsidP="000238B7">
      <w:pPr>
        <w:numPr>
          <w:ilvl w:val="0"/>
          <w:numId w:val="2"/>
        </w:numPr>
        <w:spacing w:after="0" w:line="240" w:lineRule="auto"/>
        <w:rPr>
          <w:rFonts w:eastAsia="Times New Roman" w:cstheme="minorHAnsi"/>
          <w:color w:val="000000" w:themeColor="text1"/>
          <w:sz w:val="24"/>
          <w:szCs w:val="24"/>
        </w:rPr>
      </w:pPr>
      <w:r w:rsidRPr="0059338E">
        <w:rPr>
          <w:rFonts w:eastAsia="Times New Roman" w:cstheme="minorHAnsi"/>
          <w:color w:val="000000" w:themeColor="text1"/>
          <w:sz w:val="24"/>
          <w:szCs w:val="24"/>
        </w:rPr>
        <w:t>A proactive approach to problem-solving with strong decision-making skills.</w:t>
      </w:r>
    </w:p>
    <w:p w14:paraId="6A0BA219" w14:textId="77777777" w:rsidR="0059338E" w:rsidRPr="0059338E" w:rsidRDefault="0059338E" w:rsidP="000238B7">
      <w:pPr>
        <w:numPr>
          <w:ilvl w:val="0"/>
          <w:numId w:val="2"/>
        </w:numPr>
        <w:spacing w:after="0" w:line="240" w:lineRule="auto"/>
        <w:rPr>
          <w:rFonts w:eastAsia="Times New Roman" w:cstheme="minorHAnsi"/>
          <w:color w:val="000000" w:themeColor="text1"/>
          <w:sz w:val="24"/>
          <w:szCs w:val="24"/>
        </w:rPr>
      </w:pPr>
      <w:r w:rsidRPr="0059338E">
        <w:rPr>
          <w:rFonts w:eastAsia="Times New Roman" w:cstheme="minorHAnsi"/>
          <w:color w:val="000000" w:themeColor="text1"/>
          <w:sz w:val="24"/>
          <w:szCs w:val="24"/>
        </w:rPr>
        <w:t>Professional level verbal and written communications skills.</w:t>
      </w:r>
    </w:p>
    <w:p w14:paraId="16FD2D20" w14:textId="70843A73" w:rsidR="0059338E" w:rsidRDefault="0059338E" w:rsidP="000238B7">
      <w:pPr>
        <w:rPr>
          <w:rFonts w:cstheme="minorHAnsi"/>
          <w:sz w:val="24"/>
          <w:szCs w:val="24"/>
        </w:rPr>
      </w:pPr>
    </w:p>
    <w:p w14:paraId="1BC333D5" w14:textId="2AA83524" w:rsidR="00A33351" w:rsidRDefault="00A33351" w:rsidP="000238B7">
      <w:pPr>
        <w:rPr>
          <w:rFonts w:cstheme="minorHAnsi"/>
          <w:sz w:val="24"/>
          <w:szCs w:val="24"/>
        </w:rPr>
      </w:pPr>
    </w:p>
    <w:p w14:paraId="120B79DA" w14:textId="63ED7C3C" w:rsidR="00A33351" w:rsidRPr="00A33351" w:rsidRDefault="00A33351" w:rsidP="00A33351">
      <w:pPr>
        <w:jc w:val="center"/>
        <w:rPr>
          <w:rFonts w:cstheme="minorHAnsi"/>
          <w:b/>
          <w:bCs/>
          <w:sz w:val="24"/>
          <w:szCs w:val="24"/>
        </w:rPr>
      </w:pPr>
      <w:r>
        <w:rPr>
          <w:rFonts w:cstheme="minorHAnsi"/>
          <w:b/>
          <w:bCs/>
          <w:sz w:val="24"/>
          <w:szCs w:val="24"/>
        </w:rPr>
        <w:t xml:space="preserve">Send a cover letter and resume to </w:t>
      </w:r>
      <w:hyperlink r:id="rId6" w:history="1">
        <w:r w:rsidRPr="007D1F3E">
          <w:rPr>
            <w:rStyle w:val="Hyperlink"/>
            <w:rFonts w:cstheme="minorHAnsi"/>
            <w:b/>
            <w:bCs/>
            <w:sz w:val="24"/>
            <w:szCs w:val="24"/>
          </w:rPr>
          <w:t>info@ilbcf.org</w:t>
        </w:r>
      </w:hyperlink>
      <w:r>
        <w:rPr>
          <w:rFonts w:cstheme="minorHAnsi"/>
          <w:b/>
          <w:bCs/>
          <w:sz w:val="24"/>
          <w:szCs w:val="24"/>
        </w:rPr>
        <w:t xml:space="preserve"> with Re: </w:t>
      </w:r>
      <w:r w:rsidR="00F7492D">
        <w:rPr>
          <w:rFonts w:cstheme="minorHAnsi"/>
          <w:b/>
          <w:bCs/>
          <w:sz w:val="24"/>
          <w:szCs w:val="24"/>
        </w:rPr>
        <w:t>Policy Director</w:t>
      </w:r>
      <w:r>
        <w:rPr>
          <w:rFonts w:cstheme="minorHAnsi"/>
          <w:b/>
          <w:bCs/>
          <w:sz w:val="24"/>
          <w:szCs w:val="24"/>
        </w:rPr>
        <w:t xml:space="preserve"> in the subject line. No phone calls please.</w:t>
      </w:r>
    </w:p>
    <w:sectPr w:rsidR="00A33351" w:rsidRPr="00A33351" w:rsidSect="00023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70311"/>
    <w:multiLevelType w:val="multilevel"/>
    <w:tmpl w:val="BCD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20AC7"/>
    <w:multiLevelType w:val="multilevel"/>
    <w:tmpl w:val="3DD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D0EA2"/>
    <w:multiLevelType w:val="multilevel"/>
    <w:tmpl w:val="2BEC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557478"/>
    <w:multiLevelType w:val="multilevel"/>
    <w:tmpl w:val="FED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8E"/>
    <w:rsid w:val="000238B7"/>
    <w:rsid w:val="0059338E"/>
    <w:rsid w:val="008B4FA7"/>
    <w:rsid w:val="00A33351"/>
    <w:rsid w:val="00C550E8"/>
    <w:rsid w:val="00E70817"/>
    <w:rsid w:val="00F7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8A56"/>
  <w15:chartTrackingRefBased/>
  <w15:docId w15:val="{D0CD8C42-80F1-4215-AA22-48933E13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33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3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3351"/>
    <w:rPr>
      <w:color w:val="0563C1" w:themeColor="hyperlink"/>
      <w:u w:val="single"/>
    </w:rPr>
  </w:style>
  <w:style w:type="character" w:styleId="UnresolvedMention">
    <w:name w:val="Unresolved Mention"/>
    <w:basedOn w:val="DefaultParagraphFont"/>
    <w:uiPriority w:val="99"/>
    <w:semiHidden/>
    <w:unhideWhenUsed/>
    <w:rsid w:val="00A33351"/>
    <w:rPr>
      <w:color w:val="605E5C"/>
      <w:shd w:val="clear" w:color="auto" w:fill="E1DFDD"/>
    </w:rPr>
  </w:style>
  <w:style w:type="paragraph" w:styleId="ListParagraph">
    <w:name w:val="List Paragraph"/>
    <w:basedOn w:val="Normal"/>
    <w:uiPriority w:val="34"/>
    <w:qFormat/>
    <w:rsid w:val="00F7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lbc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Hightower</dc:creator>
  <cp:keywords/>
  <dc:description/>
  <cp:lastModifiedBy>Tiffany Hightower</cp:lastModifiedBy>
  <cp:revision>2</cp:revision>
  <dcterms:created xsi:type="dcterms:W3CDTF">2022-04-19T01:57:00Z</dcterms:created>
  <dcterms:modified xsi:type="dcterms:W3CDTF">2022-04-19T01:57:00Z</dcterms:modified>
</cp:coreProperties>
</file>